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18" w:rsidRDefault="00441518" w:rsidP="00441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  <w:lang w:eastAsia="ru-RU"/>
        </w:rPr>
        <w:t>«Профилактика гриппа у детей»</w:t>
      </w:r>
    </w:p>
    <w:p w:rsidR="00441518" w:rsidRPr="00441518" w:rsidRDefault="00441518" w:rsidP="00441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A398B8" wp14:editId="2226A9B5">
            <wp:extent cx="2143125" cy="2143125"/>
            <wp:effectExtent l="0" t="0" r="9525" b="9525"/>
            <wp:docPr id="1" name="Рисунок 1" descr="Картинки по запросу картинки о профилактике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о профилактике грипп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Неспецифические меры профилактика гриппа у детей: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потеплее</w:t>
      </w:r>
      <w:proofErr w:type="gramEnd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но проветривать комнату, в которой он находится, хотя бы пару раз в день.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441518" w:rsidRDefault="00441518" w:rsidP="0044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441518" w:rsidRDefault="00441518" w:rsidP="0044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41518" w:rsidRDefault="00441518" w:rsidP="0044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lastRenderedPageBreak/>
        <w:t>Специфическая профилактика гриппа у детей.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  Иммуномодуляторы: различные </w:t>
      </w:r>
      <w:proofErr w:type="spellStart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иммуно</w:t>
      </w:r>
      <w:proofErr w:type="spellEnd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эхинацеии</w:t>
      </w:r>
      <w:proofErr w:type="spellEnd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лимонника китайского, </w:t>
      </w:r>
      <w:proofErr w:type="spellStart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леутерококка</w:t>
      </w:r>
      <w:proofErr w:type="spellEnd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радиолы розовой и др. Вопреки распространенному мифу, витамин</w:t>
      </w:r>
      <w:proofErr w:type="gramStart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proofErr w:type="gramEnd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играет никакой роли в профилактике гриппа.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  Фитонциды. </w:t>
      </w:r>
      <w:proofErr w:type="gramStart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гриппа может защитить природная </w:t>
      </w:r>
      <w:proofErr w:type="spellStart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дезинфикация</w:t>
      </w:r>
      <w:proofErr w:type="spellEnd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Заболеваемость гриппом и ОРВИ среди детей ежегодно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Профилактика гриппа: как защитить ребенка от вирусов?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441518" w:rsidRPr="00441518" w:rsidRDefault="00441518" w:rsidP="004415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прививаемых</w:t>
      </w:r>
      <w:proofErr w:type="gramEnd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441518" w:rsidRPr="00441518" w:rsidRDefault="00441518" w:rsidP="004415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441518" w:rsidRPr="00441518" w:rsidRDefault="00441518" w:rsidP="004415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441518" w:rsidRPr="00441518" w:rsidRDefault="00441518" w:rsidP="004415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441518" w:rsidRPr="00441518" w:rsidRDefault="00441518" w:rsidP="004415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Соблюдение гигиены жилища (регулярные проветривания, поддержание температуры в пределах 20-24С и влажности 30-35%)</w:t>
      </w:r>
    </w:p>
    <w:p w:rsidR="00441518" w:rsidRPr="00441518" w:rsidRDefault="00441518" w:rsidP="004415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бифидобактериями</w:t>
      </w:r>
      <w:proofErr w:type="spellEnd"/>
    </w:p>
    <w:p w:rsidR="00441518" w:rsidRPr="00441518" w:rsidRDefault="00441518" w:rsidP="0044151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Систематическая физическая активность на воздухе или в проветренном помещении</w:t>
      </w:r>
    </w:p>
    <w:p w:rsidR="00441518" w:rsidRPr="00441518" w:rsidRDefault="00441518" w:rsidP="0044151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Оптимальный режим труда и отдыха</w:t>
      </w:r>
    </w:p>
    <w:p w:rsidR="00441518" w:rsidRDefault="00441518" w:rsidP="0044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441518" w:rsidRDefault="00441518" w:rsidP="0044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4415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Если ребенок заболел:</w:t>
      </w:r>
    </w:p>
    <w:p w:rsidR="00441518" w:rsidRPr="00441518" w:rsidRDefault="00441518" w:rsidP="00441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51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9B3180" w:rsidRDefault="009B3180"/>
    <w:sectPr w:rsidR="009B3180" w:rsidSect="00441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299"/>
    <w:multiLevelType w:val="multilevel"/>
    <w:tmpl w:val="A9A0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879B1"/>
    <w:multiLevelType w:val="multilevel"/>
    <w:tmpl w:val="8F5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D0D15"/>
    <w:multiLevelType w:val="multilevel"/>
    <w:tmpl w:val="2210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17BC7"/>
    <w:multiLevelType w:val="multilevel"/>
    <w:tmpl w:val="C72E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E2F28"/>
    <w:multiLevelType w:val="multilevel"/>
    <w:tmpl w:val="9E2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432E2"/>
    <w:multiLevelType w:val="multilevel"/>
    <w:tmpl w:val="AA9C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F0"/>
    <w:rsid w:val="00441518"/>
    <w:rsid w:val="009B3180"/>
    <w:rsid w:val="00C1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2019-11-20T11:47:00Z</dcterms:created>
  <dcterms:modified xsi:type="dcterms:W3CDTF">2019-11-20T11:53:00Z</dcterms:modified>
</cp:coreProperties>
</file>